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DB189" w14:textId="18F39AD4" w:rsidR="001A6043" w:rsidRDefault="005562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mjesecu rujnu, u sklopu berbe grožđa, provodile su se razne aktivnosti u Dječjem vrtiću Crvenkapica Ilok i PO Bapska. </w:t>
      </w:r>
    </w:p>
    <w:p w14:paraId="6A916F7E" w14:textId="65DE9B2C" w:rsidR="005562FE" w:rsidRDefault="005562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Starija odgojna skupina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Olovčice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je sudjelovala na prigodnim radionicama u kojima su se upoznala s bogatstvom i značajem tradicijske baštine. Tijekom aktivnosti su se upoznali s onim kako su živjeli naši stari kroz pjesme, igre, ples i običaje. Odgojiteljice su im približile manifestaciju Vinkovačkih jeseni, slušali su tradicijske slavonske </w:t>
      </w:r>
      <w:r w:rsidR="00CB648E">
        <w:rPr>
          <w:rFonts w:ascii="Times New Roman" w:hAnsi="Times New Roman" w:cs="Times New Roman"/>
          <w:sz w:val="24"/>
          <w:szCs w:val="24"/>
        </w:rPr>
        <w:t xml:space="preserve">pjesme, krunili kukuruz i još mnogo toga. </w:t>
      </w:r>
    </w:p>
    <w:p w14:paraId="5104C49C" w14:textId="7238E33D" w:rsidR="00CB648E" w:rsidRDefault="00CB6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PO Bapska su djeca</w:t>
      </w:r>
      <w:r w:rsidR="00301E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zajedno s odgojiteljicom</w:t>
      </w:r>
      <w:r w:rsidR="00301E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ubrane grozdove odvojili od peteljke, oprali, te na kraju prstićima</w:t>
      </w:r>
      <w:r w:rsidR="008D2A3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8D2A3A">
        <w:rPr>
          <w:rFonts w:ascii="Times New Roman" w:hAnsi="Times New Roman" w:cs="Times New Roman"/>
          <w:sz w:val="24"/>
          <w:szCs w:val="24"/>
        </w:rPr>
        <w:t>nogicama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gnječili kako bi napravili sok od grožđa </w:t>
      </w:r>
      <w:r w:rsidR="008D2A3A">
        <w:rPr>
          <w:rFonts w:ascii="Times New Roman" w:hAnsi="Times New Roman" w:cs="Times New Roman"/>
          <w:sz w:val="24"/>
          <w:szCs w:val="24"/>
        </w:rPr>
        <w:t>i vino</w:t>
      </w:r>
      <w:r>
        <w:rPr>
          <w:rFonts w:ascii="Times New Roman" w:hAnsi="Times New Roman" w:cs="Times New Roman"/>
          <w:sz w:val="24"/>
          <w:szCs w:val="24"/>
        </w:rPr>
        <w:t xml:space="preserve">. Time su razvijali finu i grubu motoriku te se učili strpljivosti i </w:t>
      </w:r>
      <w:r w:rsidR="008D2A3A">
        <w:rPr>
          <w:rFonts w:ascii="Times New Roman" w:hAnsi="Times New Roman" w:cs="Times New Roman"/>
          <w:sz w:val="24"/>
          <w:szCs w:val="24"/>
        </w:rPr>
        <w:t xml:space="preserve">upoznali se s običajima našeg kraja koje nosi svako godišnje doba. Berba grožđa je ipak svima najslađa. </w:t>
      </w:r>
    </w:p>
    <w:p w14:paraId="586C7A4B" w14:textId="6F50D95E" w:rsidR="008D2A3A" w:rsidRDefault="008D2A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kraju smo sve zaokružili jednom predivnom vožnjom</w:t>
      </w:r>
      <w:r w:rsidR="00301EB1">
        <w:rPr>
          <w:rFonts w:ascii="Times New Roman" w:hAnsi="Times New Roman" w:cs="Times New Roman"/>
          <w:sz w:val="24"/>
          <w:szCs w:val="24"/>
        </w:rPr>
        <w:t>, vlakićem Iločkih podruma,</w:t>
      </w:r>
      <w:r>
        <w:rPr>
          <w:rFonts w:ascii="Times New Roman" w:hAnsi="Times New Roman" w:cs="Times New Roman"/>
          <w:sz w:val="24"/>
          <w:szCs w:val="24"/>
        </w:rPr>
        <w:t xml:space="preserve"> kroz Ilok i Iločke vinograde gdje su djeca posebno uživala. </w:t>
      </w:r>
    </w:p>
    <w:p w14:paraId="046ED7A9" w14:textId="77777777" w:rsidR="00C1128F" w:rsidRDefault="00C1128F">
      <w:pPr>
        <w:rPr>
          <w:rFonts w:ascii="Times New Roman" w:hAnsi="Times New Roman" w:cs="Times New Roman"/>
          <w:sz w:val="24"/>
          <w:szCs w:val="24"/>
        </w:rPr>
      </w:pPr>
    </w:p>
    <w:p w14:paraId="26DC3CFD" w14:textId="77777777" w:rsidR="00C1128F" w:rsidRDefault="00C112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8626DD" wp14:editId="00A4AC3F">
            <wp:extent cx="2583180" cy="3444240"/>
            <wp:effectExtent l="0" t="0" r="7620" b="3810"/>
            <wp:docPr id="1042446825" name="Slika 1" descr="Slika na kojoj se prikazuje Ljudsko lice, odijevanje, dijete koje je tek prohodalo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46825" name="Slika 1" descr="Slika na kojoj se prikazuje Ljudsko lice, odijevanje, dijete koje je tek prohodalo, osoba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7665CB" wp14:editId="3CA42823">
            <wp:extent cx="2571750" cy="3429000"/>
            <wp:effectExtent l="0" t="0" r="0" b="0"/>
            <wp:docPr id="252916728" name="Slika 2" descr="Slika na kojoj se prikazuje osoba, odijevanje, Ljudsko lice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16728" name="Slika 2" descr="Slika na kojoj se prikazuje osoba, odijevanje, Ljudsko lice, hrana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04BD" w14:textId="77777777" w:rsidR="00C1128F" w:rsidRDefault="00C112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128242" wp14:editId="7C72012D">
            <wp:extent cx="2583180" cy="3444240"/>
            <wp:effectExtent l="0" t="0" r="7620" b="3810"/>
            <wp:docPr id="1271066890" name="Slika 3" descr="Slika na kojoj se prikazuje odijevanje, Dječja umjetnost, u dvorani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66890" name="Slika 3" descr="Slika na kojoj se prikazuje odijevanje, Dječja umjetnost, u dvorani, osoba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38B40" wp14:editId="5D9D73D8">
            <wp:extent cx="2560320" cy="3413760"/>
            <wp:effectExtent l="0" t="0" r="0" b="0"/>
            <wp:docPr id="1891558589" name="Slika 4" descr="Slika na kojoj se prikazuje odijevanje, osoba, pod, dijete koje je tek prohod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58589" name="Slika 4" descr="Slika na kojoj se prikazuje odijevanje, osoba, pod, dijete koje je tek prohodalo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03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E199" w14:textId="77777777" w:rsidR="00C1128F" w:rsidRDefault="00C112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BF4C5C" wp14:editId="1F2B5D0D">
            <wp:extent cx="2674620" cy="2001248"/>
            <wp:effectExtent l="0" t="0" r="0" b="0"/>
            <wp:docPr id="342741708" name="Slika 5" descr="Slika na kojoj se prikazuje nebo, vanjski, osoba, obl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41708" name="Slika 5" descr="Slika na kojoj se prikazuje nebo, vanjski, osoba, oblak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0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92E612" wp14:editId="4611425A">
            <wp:extent cx="2682240" cy="2006950"/>
            <wp:effectExtent l="0" t="0" r="3810" b="0"/>
            <wp:docPr id="616449136" name="Slika 6" descr="Slika na kojoj se prikazuje nebo, vanjski, odijevanje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49136" name="Slika 6" descr="Slika na kojoj se prikazuje nebo, vanjski, odijevanje, osob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835" cy="202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6E8F" w14:textId="3AA6965F" w:rsidR="00C1128F" w:rsidRPr="005562FE" w:rsidRDefault="00C112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87BE4" wp14:editId="36CBDE05">
            <wp:extent cx="2705100" cy="2024054"/>
            <wp:effectExtent l="0" t="0" r="0" b="0"/>
            <wp:docPr id="2136918733" name="Slika 7" descr="Slika na kojoj se prikazuje nebo, vanjski, osoba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18733" name="Slika 7" descr="Slika na kojoj se prikazuje nebo, vanjski, osoba, odijevanje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487" cy="204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6F734D" wp14:editId="759A2D61">
            <wp:extent cx="2651760" cy="1984144"/>
            <wp:effectExtent l="0" t="0" r="0" b="0"/>
            <wp:docPr id="152558644" name="Slika 8" descr="Slika na kojoj se prikazuje odijevanje, osoba, vanjski, neb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8644" name="Slika 8" descr="Slika na kojoj se prikazuje odijevanje, osoba, vanjski, nebo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235" cy="199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28F" w:rsidRPr="00556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AB1"/>
    <w:rsid w:val="001A6043"/>
    <w:rsid w:val="00301EB1"/>
    <w:rsid w:val="005562FE"/>
    <w:rsid w:val="005A442E"/>
    <w:rsid w:val="008D2A3A"/>
    <w:rsid w:val="00903AB1"/>
    <w:rsid w:val="00C1128F"/>
    <w:rsid w:val="00CB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DDA2E"/>
  <w15:chartTrackingRefBased/>
  <w15:docId w15:val="{A149A28A-D1BC-4754-8A39-0A8D12B5F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Anka Grožnica</dc:creator>
  <cp:keywords/>
  <dc:description/>
  <cp:lastModifiedBy>Anka Grožnica</cp:lastModifiedBy>
  <cp:revision>4</cp:revision>
  <dcterms:created xsi:type="dcterms:W3CDTF">2023-09-20T07:38:00Z</dcterms:created>
  <dcterms:modified xsi:type="dcterms:W3CDTF">2023-09-20T08:16:00Z</dcterms:modified>
</cp:coreProperties>
</file>